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48" w:rsidRPr="00C03148" w:rsidRDefault="00C03148" w:rsidP="009142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31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Уважаемые родители!</w:t>
      </w:r>
    </w:p>
    <w:p w:rsidR="00C03148" w:rsidRDefault="00C03148" w:rsidP="009142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Вашему вниманию консультацию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речевом развитии Вашего ребёнка: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54B9F" w:rsidRPr="005425B6" w:rsidRDefault="00854B9F" w:rsidP="0091425D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25B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Правильно ли говорит ваш ребенок?</w:t>
      </w:r>
    </w:p>
    <w:p w:rsidR="00352099" w:rsidRPr="00854B9F" w:rsidRDefault="005425B6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5600A">
        <w:rPr>
          <w:color w:val="000000"/>
        </w:rPr>
        <w:t xml:space="preserve">  </w:t>
      </w:r>
      <w:r>
        <w:rPr>
          <w:color w:val="000000"/>
        </w:rPr>
        <w:tab/>
      </w:r>
      <w:r w:rsidRPr="0045600A">
        <w:t xml:space="preserve">Мы все с огромным нетерпением ожидаем первого слова своего малыша. И это понятно - появление речи один из важнейших показателей нормального психического развития ребёнка. И вот первое слово уже сказано, а что же дальше? </w:t>
      </w:r>
      <w:r w:rsidR="00352099" w:rsidRPr="00854B9F">
        <w:rPr>
          <w:color w:val="000000"/>
        </w:rPr>
        <w:t xml:space="preserve">Очень часто родители встречаются с различными нарушениями речевого развития детей. Порой ребёнок действительно нуждается в особом внимании, а </w:t>
      </w:r>
      <w:r w:rsidR="00C054EC">
        <w:rPr>
          <w:color w:val="000000"/>
        </w:rPr>
        <w:t>иногда</w:t>
      </w:r>
      <w:r w:rsidR="00352099" w:rsidRPr="00854B9F">
        <w:rPr>
          <w:color w:val="000000"/>
        </w:rPr>
        <w:t xml:space="preserve"> родители просто предъявляют завышенные требования к речи ребёнка и ждут от него результатов, которых малыш просто не в состоянии достичь в силу своего возраста. Поэтому родителям необходимо знать </w:t>
      </w:r>
      <w:r w:rsidR="00352099">
        <w:rPr>
          <w:color w:val="000000"/>
        </w:rPr>
        <w:t xml:space="preserve">показатели </w:t>
      </w:r>
      <w:r w:rsidR="00352099" w:rsidRPr="00854B9F">
        <w:rPr>
          <w:color w:val="000000"/>
        </w:rPr>
        <w:t>речев</w:t>
      </w:r>
      <w:r w:rsidR="00352099">
        <w:rPr>
          <w:color w:val="000000"/>
        </w:rPr>
        <w:t>ого развития</w:t>
      </w:r>
      <w:r w:rsidR="00352099" w:rsidRPr="00854B9F">
        <w:rPr>
          <w:color w:val="000000"/>
        </w:rPr>
        <w:t>, котор</w:t>
      </w:r>
      <w:r w:rsidR="00352099">
        <w:rPr>
          <w:color w:val="000000"/>
        </w:rPr>
        <w:t>ыми</w:t>
      </w:r>
      <w:r w:rsidR="00352099" w:rsidRPr="00854B9F">
        <w:rPr>
          <w:color w:val="000000"/>
        </w:rPr>
        <w:t xml:space="preserve"> ребёнок должен овладеть к </w:t>
      </w:r>
      <w:r w:rsidR="00352099">
        <w:rPr>
          <w:color w:val="000000"/>
        </w:rPr>
        <w:t xml:space="preserve">определённому </w:t>
      </w:r>
      <w:r w:rsidR="00352099" w:rsidRPr="00854B9F">
        <w:rPr>
          <w:color w:val="000000"/>
        </w:rPr>
        <w:t>возрасту. При нормальном речевом развитии первые слова у детей появляются ещё до года, а к двум годам они должны хорошо понимать речь и пользоваться простой фраз</w:t>
      </w:r>
      <w:r w:rsidR="002B5743">
        <w:rPr>
          <w:color w:val="000000"/>
        </w:rPr>
        <w:t>ой. Но у современных детей чаще стали встреча</w:t>
      </w:r>
      <w:r w:rsidR="00352099" w:rsidRPr="00854B9F">
        <w:rPr>
          <w:color w:val="000000"/>
        </w:rPr>
        <w:t>т</w:t>
      </w:r>
      <w:r w:rsidR="002B5743">
        <w:rPr>
          <w:color w:val="000000"/>
        </w:rPr>
        <w:t>ь</w:t>
      </w:r>
      <w:r w:rsidR="00352099" w:rsidRPr="00854B9F">
        <w:rPr>
          <w:color w:val="000000"/>
        </w:rPr>
        <w:t>ся различные формы за</w:t>
      </w:r>
      <w:r w:rsidR="00721590">
        <w:rPr>
          <w:color w:val="000000"/>
        </w:rPr>
        <w:t>держки</w:t>
      </w:r>
      <w:r w:rsidR="00352099" w:rsidRPr="00854B9F">
        <w:rPr>
          <w:color w:val="000000"/>
        </w:rPr>
        <w:t xml:space="preserve"> речевого развития.</w:t>
      </w:r>
      <w:r w:rsidR="00352099" w:rsidRPr="00854B9F">
        <w:t xml:space="preserve"> </w:t>
      </w:r>
    </w:p>
    <w:p w:rsidR="00DC48D7" w:rsidRDefault="00DC48D7" w:rsidP="009142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речи </w:t>
      </w:r>
      <w:r w:rsidR="002B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особенно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</w:t>
      </w:r>
      <w:r w:rsidR="002B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наиболее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продуктивным </w:t>
      </w:r>
      <w:r w:rsidR="002B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период от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 до 3-4 лет. В течение этого времени ребенок овладевает основными закономерностями языка: учится понимать обращённую речь,  у него формируется и развивается связная речь, правильное звукопроизношение, он учится правильно согласовывать слова в самостоятельной речи.</w:t>
      </w:r>
      <w:r w:rsidRPr="00456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1,5-2 годам ребёнок может говорить примерно 50-70 слов. </w:t>
      </w:r>
      <w:proofErr w:type="gramStart"/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это  существительные: </w:t>
      </w:r>
      <w:r w:rsidR="00D8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игрушек и предметов ближайшего окружения, имена, наречия "здесь" и "сейчас", прилагательные "большой" и "маленький", реже - глаголы.</w:t>
      </w:r>
      <w:proofErr w:type="gramEnd"/>
    </w:p>
    <w:p w:rsidR="00565351" w:rsidRPr="0045600A" w:rsidRDefault="00565351" w:rsidP="009142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65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втором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жизни дети довольно чётко начинают произносить такие гласные звуки, как </w:t>
      </w:r>
      <w:r w:rsid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звуки </w:t>
      </w:r>
      <w:r w:rsid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Э, </w:t>
      </w:r>
      <w:proofErr w:type="gramStart"/>
      <w:r w:rsid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заменять созвучием [</w:t>
      </w:r>
      <w:r w:rsid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ЙЭ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]. Некоторые согласные малыши заменяют более простыми, доступными, искажают звуки или вовсе их не произносят</w:t>
      </w:r>
      <w:r w:rsidR="002B57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речи преобладают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74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согласные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возрасте возможно упрощенное произношение слов, например, укорачивание или называние слога, чаще всего ударного или первого: "</w:t>
      </w:r>
      <w:proofErr w:type="gramStart"/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"</w:t>
      </w:r>
      <w:proofErr w:type="spellStart"/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моко</w:t>
      </w:r>
      <w:proofErr w:type="spellEnd"/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" вместо молоко. К двум годам в речи крохи должны появиться простые предложения, просьбы: "Мама, дай мяч. Мишка, сиди тут. Хочу пить сок!".</w:t>
      </w:r>
    </w:p>
    <w:p w:rsidR="00455766" w:rsidRPr="00854B9F" w:rsidRDefault="00565351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5600A">
        <w:t xml:space="preserve">       К </w:t>
      </w:r>
      <w:r w:rsidRPr="00455766">
        <w:rPr>
          <w:b/>
          <w:i/>
        </w:rPr>
        <w:t>трём</w:t>
      </w:r>
      <w:r w:rsidRPr="0045600A">
        <w:t xml:space="preserve"> годам ребён</w:t>
      </w:r>
      <w:r>
        <w:t>ок задает много вопросов, сам ох</w:t>
      </w:r>
      <w:r w:rsidRPr="0045600A">
        <w:t>отно отвечает на вопросы, с удовольствием заучивает маленькие стишки и песенки, потешки и считалки. Дети трёх лет уже говорят развёрнутыми предложениями.</w:t>
      </w:r>
      <w:r w:rsidR="00455766" w:rsidRPr="00455766">
        <w:rPr>
          <w:color w:val="000000"/>
        </w:rPr>
        <w:t xml:space="preserve"> </w:t>
      </w:r>
      <w:r w:rsidR="00455766" w:rsidRPr="00854B9F">
        <w:rPr>
          <w:color w:val="000000"/>
        </w:rPr>
        <w:t>В три года у детей появляются первые обобщённые слова: игрушки, обувь, одежда. В этом возрасте ребёнок уже употребляет слова с различными формами окончаний (</w:t>
      </w:r>
      <w:proofErr w:type="gramStart"/>
      <w:r w:rsidR="00455766" w:rsidRPr="00854B9F">
        <w:rPr>
          <w:color w:val="000000"/>
        </w:rPr>
        <w:t>стол–столы</w:t>
      </w:r>
      <w:proofErr w:type="gramEnd"/>
      <w:r w:rsidR="00455766" w:rsidRPr="00854B9F">
        <w:rPr>
          <w:color w:val="000000"/>
        </w:rPr>
        <w:t>, рисует чем–карандашом). Дети допускают ошибки, свой</w:t>
      </w:r>
      <w:r w:rsidR="00CB235D">
        <w:rPr>
          <w:color w:val="000000"/>
        </w:rPr>
        <w:t>ственные их возрасту, например, «</w:t>
      </w:r>
      <w:r w:rsidR="00455766" w:rsidRPr="00854B9F">
        <w:rPr>
          <w:color w:val="000000"/>
        </w:rPr>
        <w:t>ест ложком, окны</w:t>
      </w:r>
      <w:r w:rsidR="00CB235D">
        <w:rPr>
          <w:color w:val="000000"/>
        </w:rPr>
        <w:t>»</w:t>
      </w:r>
      <w:r w:rsidR="00455766" w:rsidRPr="00854B9F">
        <w:rPr>
          <w:color w:val="000000"/>
        </w:rPr>
        <w:t>. До четырёх лет эти ошибки считаются нормой.</w:t>
      </w:r>
      <w:r w:rsidR="00455766" w:rsidRPr="00854B9F">
        <w:t xml:space="preserve"> </w:t>
      </w:r>
    </w:p>
    <w:p w:rsidR="00455766" w:rsidRPr="00854B9F" w:rsidRDefault="00552487" w:rsidP="0091425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lastRenderedPageBreak/>
        <w:t>Иногда</w:t>
      </w:r>
      <w:r w:rsidR="00455766" w:rsidRPr="00854B9F">
        <w:rPr>
          <w:color w:val="000000"/>
        </w:rPr>
        <w:t xml:space="preserve"> ребёнок может надолго застревать на первых словах – дальнейшее накопления словаря не происходит или слова носят </w:t>
      </w:r>
      <w:r>
        <w:rPr>
          <w:color w:val="000000"/>
        </w:rPr>
        <w:t>«</w:t>
      </w:r>
      <w:r w:rsidR="00455766" w:rsidRPr="00854B9F">
        <w:rPr>
          <w:color w:val="000000"/>
        </w:rPr>
        <w:t>лепетный</w:t>
      </w:r>
      <w:r>
        <w:rPr>
          <w:color w:val="000000"/>
        </w:rPr>
        <w:t>»</w:t>
      </w:r>
      <w:r w:rsidR="00455766" w:rsidRPr="00854B9F">
        <w:rPr>
          <w:color w:val="000000"/>
        </w:rPr>
        <w:t xml:space="preserve"> характер и непонятны для окружающих. Тревожным симптомом это будет считаться к четырём годам.</w:t>
      </w:r>
      <w:r w:rsidR="00455766" w:rsidRPr="00854B9F">
        <w:t xml:space="preserve"> </w:t>
      </w:r>
    </w:p>
    <w:p w:rsidR="00455766" w:rsidRPr="00854B9F" w:rsidRDefault="00455766" w:rsidP="0091425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54B9F">
        <w:rPr>
          <w:color w:val="000000"/>
        </w:rPr>
        <w:t xml:space="preserve">Что касается звукопроизношения, то в этом возрасте ещё встречается смягчённое произношение звуков: </w:t>
      </w:r>
      <w:proofErr w:type="spellStart"/>
      <w:r w:rsidRPr="00854B9F">
        <w:rPr>
          <w:color w:val="000000"/>
        </w:rPr>
        <w:t>сянки</w:t>
      </w:r>
      <w:proofErr w:type="spellEnd"/>
      <w:r w:rsidRPr="00854B9F">
        <w:rPr>
          <w:color w:val="000000"/>
        </w:rPr>
        <w:t xml:space="preserve">, </w:t>
      </w:r>
      <w:proofErr w:type="spellStart"/>
      <w:r w:rsidRPr="00854B9F">
        <w:rPr>
          <w:color w:val="000000"/>
        </w:rPr>
        <w:t>тиква</w:t>
      </w:r>
      <w:proofErr w:type="spellEnd"/>
      <w:r w:rsidRPr="00854B9F">
        <w:rPr>
          <w:color w:val="000000"/>
        </w:rPr>
        <w:t xml:space="preserve">; но свистящие </w:t>
      </w:r>
      <w:r w:rsidR="00CB235D">
        <w:rPr>
          <w:color w:val="000000"/>
        </w:rPr>
        <w:t>(</w:t>
      </w:r>
      <w:r w:rsidRPr="00854B9F">
        <w:rPr>
          <w:color w:val="000000"/>
        </w:rPr>
        <w:t xml:space="preserve">С, </w:t>
      </w:r>
      <w:proofErr w:type="gramStart"/>
      <w:r w:rsidRPr="00854B9F">
        <w:rPr>
          <w:color w:val="000000"/>
        </w:rPr>
        <w:t>З</w:t>
      </w:r>
      <w:proofErr w:type="gramEnd"/>
      <w:r w:rsidRPr="00854B9F">
        <w:rPr>
          <w:color w:val="000000"/>
        </w:rPr>
        <w:t>, Ц</w:t>
      </w:r>
      <w:r w:rsidR="00CB235D">
        <w:rPr>
          <w:color w:val="000000"/>
        </w:rPr>
        <w:t>)</w:t>
      </w:r>
      <w:r w:rsidRPr="00854B9F">
        <w:rPr>
          <w:color w:val="000000"/>
        </w:rPr>
        <w:t xml:space="preserve"> уже начинают произноситься правильно. Шипящие звуки ребёнок может заменять. Вместо «шапка» говорит «тяпка», «</w:t>
      </w:r>
      <w:proofErr w:type="spellStart"/>
      <w:r w:rsidRPr="00854B9F">
        <w:rPr>
          <w:color w:val="000000"/>
        </w:rPr>
        <w:t>сяпка</w:t>
      </w:r>
      <w:proofErr w:type="spellEnd"/>
      <w:r w:rsidRPr="00854B9F">
        <w:rPr>
          <w:color w:val="000000"/>
        </w:rPr>
        <w:t>», «сапка». Это норма. Если Вы замечаете, что ребёнок не говорит или неразборчиво лепечет, нужно выяснить два основных момента:</w:t>
      </w:r>
      <w:r w:rsidRPr="00854B9F">
        <w:t xml:space="preserve"> </w:t>
      </w:r>
    </w:p>
    <w:p w:rsidR="00455766" w:rsidRPr="00854B9F" w:rsidRDefault="00552487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52487">
        <w:rPr>
          <w:b/>
          <w:color w:val="000000"/>
        </w:rPr>
        <w:t>-</w:t>
      </w:r>
      <w:r w:rsidR="00455766" w:rsidRPr="00552487">
        <w:rPr>
          <w:b/>
          <w:color w:val="000000"/>
        </w:rPr>
        <w:t xml:space="preserve"> </w:t>
      </w:r>
      <w:r w:rsidR="00455766" w:rsidRPr="00552487">
        <w:rPr>
          <w:color w:val="000000"/>
        </w:rPr>
        <w:t>хо</w:t>
      </w:r>
      <w:r w:rsidR="00455766" w:rsidRPr="00854B9F">
        <w:rPr>
          <w:color w:val="000000"/>
        </w:rPr>
        <w:t>рошо ли понимает ребёнок речь окружающих</w:t>
      </w:r>
      <w:r>
        <w:rPr>
          <w:color w:val="000000"/>
        </w:rPr>
        <w:t>, имея сохранный слух;</w:t>
      </w:r>
      <w:r w:rsidR="00455766" w:rsidRPr="00854B9F">
        <w:t xml:space="preserve"> </w:t>
      </w:r>
    </w:p>
    <w:p w:rsidR="00C46129" w:rsidRDefault="004A12F9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A12F9">
        <w:rPr>
          <w:b/>
          <w:color w:val="000000"/>
        </w:rPr>
        <w:t xml:space="preserve">- </w:t>
      </w:r>
      <w:r w:rsidR="00455766" w:rsidRPr="004A12F9">
        <w:rPr>
          <w:color w:val="000000"/>
        </w:rPr>
        <w:t>не</w:t>
      </w:r>
      <w:r w:rsidR="00455766" w:rsidRPr="00854B9F">
        <w:rPr>
          <w:color w:val="000000"/>
        </w:rPr>
        <w:t xml:space="preserve"> нарушен</w:t>
      </w:r>
      <w:r>
        <w:rPr>
          <w:color w:val="000000"/>
        </w:rPr>
        <w:t>а ли подвижность речевых органов: э</w:t>
      </w:r>
      <w:r w:rsidR="00455766" w:rsidRPr="00854B9F">
        <w:rPr>
          <w:color w:val="000000"/>
        </w:rPr>
        <w:t>то могут быть легкие параличи мышц языка, когда язык малоподвижен, ребенок не может выполнить простые движения языком по заданию взрослого: вытянуть губы в трубочку или высунуть язык; наблюдается повышенное слюнотечение, или ребёнок гово</w:t>
      </w:r>
      <w:r w:rsidR="009679B3">
        <w:rPr>
          <w:color w:val="000000"/>
        </w:rPr>
        <w:t xml:space="preserve">рит сильно «в нос» (гнусавость). </w:t>
      </w:r>
    </w:p>
    <w:p w:rsidR="00455766" w:rsidRPr="00185BA3" w:rsidRDefault="00C46129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Если это наблюдается у ребёнка, то </w:t>
      </w:r>
      <w:r w:rsidRPr="00185BA3">
        <w:t>необходимо</w:t>
      </w:r>
      <w:r w:rsidR="00455766" w:rsidRPr="00185BA3">
        <w:t xml:space="preserve"> обратит</w:t>
      </w:r>
      <w:r w:rsidR="002B5743">
        <w:t>ься за консультацией к логопеду и</w:t>
      </w:r>
      <w:r w:rsidR="00455766" w:rsidRPr="00185BA3">
        <w:t xml:space="preserve"> </w:t>
      </w:r>
      <w:r w:rsidR="004A12F9" w:rsidRPr="00185BA3">
        <w:t xml:space="preserve"> </w:t>
      </w:r>
      <w:r w:rsidR="00455766" w:rsidRPr="00185BA3">
        <w:t xml:space="preserve">детскому неврологу. </w:t>
      </w:r>
    </w:p>
    <w:p w:rsidR="00E82039" w:rsidRPr="0045600A" w:rsidRDefault="00E82039" w:rsidP="0091425D">
      <w:pPr>
        <w:spacing w:after="0" w:line="360" w:lineRule="auto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820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четырём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годам малыш правильно произносит свистящие звуки</w:t>
      </w:r>
      <w:r w:rsidR="0018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5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185BA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185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ЗЬ</w:t>
      </w:r>
      <w:r w:rsidR="004E5B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использует в речи сложноподчиненные предложения: "Я люблю рисовать красками, потому что они разноцветные", рассказывает о том, что видел на прогулке, что ему прочитали.</w:t>
      </w:r>
      <w:r w:rsidRPr="0045600A">
        <w:rPr>
          <w:rFonts w:ascii="Verdana" w:eastAsia="Times New Roman" w:hAnsi="Verdana" w:cs="Times New Roman"/>
          <w:sz w:val="13"/>
          <w:szCs w:val="13"/>
          <w:lang w:eastAsia="ru-RU"/>
        </w:rPr>
        <w:t xml:space="preserve">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четырём годам его словарь состоит примерно из 800-1000 слов. Он умеет говорить, соблюдая нормы грамматического оформления предложений. Четыр</w:t>
      </w:r>
      <w:r w:rsidR="004E5B8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хлетний ребенок может пересказать содержание простой сказки, рассказать о своих действиях, проанализировать бытовую ситуацию.</w:t>
      </w:r>
    </w:p>
    <w:p w:rsidR="00854B9F" w:rsidRPr="00854B9F" w:rsidRDefault="00854B9F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54B9F">
        <w:rPr>
          <w:color w:val="000000"/>
        </w:rPr>
        <w:t xml:space="preserve"> В этом возрасте исчезает смягчённое произношение звуков, шипящие (</w:t>
      </w:r>
      <w:proofErr w:type="gramStart"/>
      <w:r w:rsidRPr="00854B9F">
        <w:rPr>
          <w:color w:val="000000"/>
        </w:rPr>
        <w:t>Ш</w:t>
      </w:r>
      <w:proofErr w:type="gramEnd"/>
      <w:r w:rsidRPr="00854B9F">
        <w:rPr>
          <w:color w:val="000000"/>
        </w:rPr>
        <w:t xml:space="preserve">, Ж, Ч, Щ) могут произноситься недостаточно чётко. Не у всех детей ещё формируется звуки </w:t>
      </w:r>
      <w:proofErr w:type="gramStart"/>
      <w:r w:rsidRPr="00854B9F">
        <w:rPr>
          <w:color w:val="000000"/>
        </w:rPr>
        <w:t>Р</w:t>
      </w:r>
      <w:proofErr w:type="gramEnd"/>
      <w:r w:rsidRPr="00854B9F">
        <w:rPr>
          <w:color w:val="000000"/>
        </w:rPr>
        <w:t>, Л.</w:t>
      </w:r>
      <w:r w:rsidRPr="00854B9F">
        <w:t xml:space="preserve"> </w:t>
      </w:r>
    </w:p>
    <w:p w:rsidR="00854B9F" w:rsidRPr="002F6F2D" w:rsidRDefault="002F6F2D" w:rsidP="009142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F6F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пяти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годам ребёнок правильно произносит шипящие звуки: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240A9D">
        <w:rPr>
          <w:rFonts w:ascii="Times New Roman" w:eastAsia="Times New Roman" w:hAnsi="Times New Roman" w:cs="Times New Roman"/>
          <w:sz w:val="24"/>
          <w:szCs w:val="24"/>
          <w:lang w:eastAsia="ru-RU"/>
        </w:rPr>
        <w:t>, Щ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его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 появляются сонорные звуки: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361A" w:rsidRPr="002F6F2D">
        <w:rPr>
          <w:rFonts w:ascii="Times New Roman" w:hAnsi="Times New Roman" w:cs="Times New Roman"/>
          <w:color w:val="000000"/>
          <w:sz w:val="24"/>
          <w:szCs w:val="24"/>
        </w:rPr>
        <w:t>Могут встречаться ошибки при различении похожих звуков (Ш-Ж, Ч-ТЬ).</w:t>
      </w:r>
      <w:r w:rsidR="0086361A" w:rsidRPr="002F6F2D">
        <w:rPr>
          <w:rFonts w:ascii="Times New Roman" w:hAnsi="Times New Roman" w:cs="Times New Roman"/>
          <w:sz w:val="24"/>
          <w:szCs w:val="24"/>
        </w:rPr>
        <w:t xml:space="preserve">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может связно рассказать о том, что изображено на картинке или серии картинок. </w:t>
      </w:r>
      <w:r w:rsidRPr="002F6F2D">
        <w:rPr>
          <w:rFonts w:ascii="Times New Roman" w:hAnsi="Times New Roman" w:cs="Times New Roman"/>
          <w:color w:val="000000"/>
          <w:sz w:val="24"/>
          <w:szCs w:val="24"/>
        </w:rPr>
        <w:t xml:space="preserve">Развивается умение самостоятельно составлять небольшие рассказы о предмете, по картинке, из личного опыта, передавая хорошо знакомые события.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становятся развёрнутыми, полными, улавливается определенная логика изложения. Нередко в рассказах появляются элементы фантазии, желание придумать эпизоды, которых в действительности не было.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B9F" w:rsidRPr="002F6F2D">
        <w:rPr>
          <w:rFonts w:ascii="Times New Roman" w:hAnsi="Times New Roman" w:cs="Times New Roman"/>
          <w:color w:val="000000"/>
          <w:sz w:val="24"/>
          <w:szCs w:val="24"/>
        </w:rPr>
        <w:t>В пять лет дети используют в речи прилагательные, наречия, предлоги точно по смыслу. Учатся согласовывать существительные с числительными (</w:t>
      </w:r>
      <w:r w:rsidR="00240A9D">
        <w:rPr>
          <w:rFonts w:ascii="Times New Roman" w:hAnsi="Times New Roman" w:cs="Times New Roman"/>
          <w:color w:val="000000"/>
          <w:sz w:val="24"/>
          <w:szCs w:val="24"/>
        </w:rPr>
        <w:t>например, «</w:t>
      </w:r>
      <w:r w:rsidR="00854B9F" w:rsidRPr="002F6F2D">
        <w:rPr>
          <w:rFonts w:ascii="Times New Roman" w:hAnsi="Times New Roman" w:cs="Times New Roman"/>
          <w:color w:val="000000"/>
          <w:sz w:val="24"/>
          <w:szCs w:val="24"/>
        </w:rPr>
        <w:t>нет пяти яблок</w:t>
      </w:r>
      <w:r w:rsidR="00240A9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54B9F" w:rsidRPr="002F6F2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EA3A2E" w:rsidRPr="00EA3A2E" w:rsidRDefault="008C42A8" w:rsidP="00914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3A2E" w:rsidRPr="00EA3A2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A3A2E" w:rsidRPr="00EA3A2E">
        <w:rPr>
          <w:rFonts w:ascii="Times New Roman" w:hAnsi="Times New Roman" w:cs="Times New Roman"/>
          <w:b/>
          <w:i/>
          <w:color w:val="000000"/>
          <w:sz w:val="24"/>
          <w:szCs w:val="24"/>
        </w:rPr>
        <w:t>шести до семи</w:t>
      </w:r>
      <w:r w:rsidR="00EA3A2E" w:rsidRPr="00EA3A2E">
        <w:rPr>
          <w:rFonts w:ascii="Times New Roman" w:hAnsi="Times New Roman" w:cs="Times New Roman"/>
          <w:color w:val="000000"/>
          <w:sz w:val="24"/>
          <w:szCs w:val="24"/>
        </w:rPr>
        <w:t xml:space="preserve"> лет речь детей характеризуется следующими признаками:</w:t>
      </w:r>
      <w:r w:rsidR="00EA3A2E" w:rsidRPr="00EA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2E" w:rsidRPr="00854B9F" w:rsidRDefault="00EA3A2E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D000E">
        <w:rPr>
          <w:b/>
          <w:color w:val="000000"/>
        </w:rPr>
        <w:t> </w:t>
      </w:r>
      <w:r w:rsidR="006D000E" w:rsidRPr="006D000E">
        <w:rPr>
          <w:b/>
          <w:color w:val="000000"/>
        </w:rPr>
        <w:t>-</w:t>
      </w:r>
      <w:r w:rsidRPr="00854B9F">
        <w:rPr>
          <w:color w:val="000000"/>
        </w:rPr>
        <w:t xml:space="preserve"> расширяется запас слов, в речи используются синонимы, антонимы, существительные с обобщающим значением (н</w:t>
      </w:r>
      <w:r w:rsidR="00240A9D">
        <w:rPr>
          <w:color w:val="000000"/>
        </w:rPr>
        <w:t>априме</w:t>
      </w:r>
      <w:r w:rsidRPr="00854B9F">
        <w:rPr>
          <w:color w:val="000000"/>
        </w:rPr>
        <w:t>р, ягоды, транспорт, мебель и т.д.);</w:t>
      </w:r>
      <w:r w:rsidRPr="00854B9F">
        <w:t xml:space="preserve"> </w:t>
      </w:r>
    </w:p>
    <w:p w:rsidR="00EA3A2E" w:rsidRPr="00854B9F" w:rsidRDefault="00EA3A2E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54B9F">
        <w:rPr>
          <w:color w:val="000000"/>
        </w:rPr>
        <w:lastRenderedPageBreak/>
        <w:t> </w:t>
      </w:r>
      <w:r w:rsidR="006D000E" w:rsidRPr="006D000E">
        <w:rPr>
          <w:b/>
          <w:color w:val="000000"/>
        </w:rPr>
        <w:t>-</w:t>
      </w:r>
      <w:r w:rsidRPr="00854B9F">
        <w:rPr>
          <w:color w:val="000000"/>
        </w:rPr>
        <w:t xml:space="preserve"> закрепляется умение согласовывать существительные с числительными, прилагательными, местоимениями;</w:t>
      </w:r>
      <w:r w:rsidRPr="00854B9F">
        <w:t xml:space="preserve"> </w:t>
      </w:r>
    </w:p>
    <w:p w:rsidR="00EA3A2E" w:rsidRPr="00854B9F" w:rsidRDefault="006D000E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D000E">
        <w:rPr>
          <w:b/>
          <w:color w:val="000000"/>
        </w:rPr>
        <w:t xml:space="preserve">- </w:t>
      </w:r>
      <w:r w:rsidR="00EA3A2E" w:rsidRPr="00854B9F">
        <w:rPr>
          <w:color w:val="000000"/>
        </w:rPr>
        <w:t xml:space="preserve">дети образуют по образцу существительные с суффиксами, глаголы с приставками, сравнительную, превосходную степень прилагательных (шапка из меха – меховая, </w:t>
      </w:r>
      <w:proofErr w:type="gramStart"/>
      <w:r w:rsidR="00EA3A2E" w:rsidRPr="00854B9F">
        <w:rPr>
          <w:color w:val="000000"/>
        </w:rPr>
        <w:t>высокий</w:t>
      </w:r>
      <w:proofErr w:type="gramEnd"/>
      <w:r w:rsidR="00EA3A2E" w:rsidRPr="00854B9F">
        <w:rPr>
          <w:color w:val="000000"/>
        </w:rPr>
        <w:t xml:space="preserve"> - выше);</w:t>
      </w:r>
      <w:r w:rsidR="00EA3A2E" w:rsidRPr="00854B9F">
        <w:t xml:space="preserve"> </w:t>
      </w:r>
    </w:p>
    <w:p w:rsidR="006D000E" w:rsidRDefault="006D000E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D000E">
        <w:rPr>
          <w:b/>
          <w:color w:val="000000"/>
        </w:rPr>
        <w:t>-</w:t>
      </w:r>
      <w:r w:rsidR="00EA3A2E" w:rsidRPr="006D000E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EA3A2E" w:rsidRPr="00854B9F">
        <w:rPr>
          <w:color w:val="000000"/>
        </w:rPr>
        <w:t xml:space="preserve">используют в речи предложения разных видов; </w:t>
      </w:r>
    </w:p>
    <w:p w:rsidR="00EA3A2E" w:rsidRPr="00854B9F" w:rsidRDefault="006D000E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D000E">
        <w:rPr>
          <w:b/>
          <w:color w:val="000000"/>
        </w:rPr>
        <w:t>-</w:t>
      </w:r>
      <w:r>
        <w:rPr>
          <w:color w:val="000000"/>
        </w:rPr>
        <w:t xml:space="preserve"> </w:t>
      </w:r>
      <w:r w:rsidR="00EA3A2E" w:rsidRPr="00854B9F">
        <w:rPr>
          <w:color w:val="000000"/>
        </w:rPr>
        <w:t>дальнейшее развитие получает умение составлять рассказы по плану, по картине, серии сюжетных картинок; умение составлять небольшие рассказы из личного опыта;</w:t>
      </w:r>
      <w:r w:rsidR="00EA3A2E" w:rsidRPr="00854B9F">
        <w:t xml:space="preserve"> </w:t>
      </w:r>
    </w:p>
    <w:p w:rsidR="00EA3A2E" w:rsidRPr="00854B9F" w:rsidRDefault="006D000E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D000E">
        <w:rPr>
          <w:b/>
          <w:color w:val="000000"/>
        </w:rPr>
        <w:t>-</w:t>
      </w:r>
      <w:r w:rsidR="00EA3A2E" w:rsidRPr="006D000E">
        <w:rPr>
          <w:b/>
          <w:color w:val="000000"/>
        </w:rPr>
        <w:t xml:space="preserve"> </w:t>
      </w:r>
      <w:r w:rsidR="00EA3A2E" w:rsidRPr="00854B9F">
        <w:rPr>
          <w:color w:val="000000"/>
        </w:rPr>
        <w:t>звуковая сторона речи в этом возрасте усвоена полностью, звуки дифференцируются на слух и в произношении.</w:t>
      </w:r>
      <w:r w:rsidR="00EA3A2E" w:rsidRPr="00854B9F">
        <w:t xml:space="preserve"> </w:t>
      </w:r>
    </w:p>
    <w:p w:rsidR="00AF36E6" w:rsidRDefault="008427C7" w:rsidP="0091425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="00AF36E6" w:rsidRPr="0045600A">
        <w:rPr>
          <w:color w:val="000000"/>
        </w:rPr>
        <w:t xml:space="preserve">ебёнок за период дошкольного детства практически овладевает речью. </w:t>
      </w:r>
      <w:r w:rsidR="00977BFF" w:rsidRPr="0045600A">
        <w:t>Обращаем ваше внимание, что речь не является врожденной способностью человека, она формируется постепенно, вместе с развитием ребенка и под вл</w:t>
      </w:r>
      <w:r w:rsidR="00977BFF">
        <w:t xml:space="preserve">иянием речи взрослых. </w:t>
      </w:r>
      <w:r w:rsidR="00977BFF" w:rsidRPr="0045600A">
        <w:t>Окружающая ребёнка социальная и речевая среда является не только условием, но и источником развития речи. Без наличия здоровой языковой среды немыслимо полноценное речевое развитие.</w:t>
      </w:r>
      <w:r w:rsidR="00977BFF">
        <w:t xml:space="preserve"> </w:t>
      </w:r>
      <w:r w:rsidR="00AF36E6" w:rsidRPr="0045600A">
        <w:rPr>
          <w:color w:val="000000"/>
        </w:rPr>
        <w:t>Овладение речью – это не процесс имитации готового, «впитывания» образцов, а процесс творческого познания, поиск правил, по которым строится собственная речь. Даже очень маленький ребенок может создавать собственные, уникальные высказывания. Остается только удивляться, как такую сложную работу и в такой короткий срок совершает такой ещё маленький человечек!</w:t>
      </w:r>
      <w:r w:rsidR="00F32989" w:rsidRPr="00F32989">
        <w:t xml:space="preserve"> </w:t>
      </w:r>
    </w:p>
    <w:p w:rsidR="00CB6851" w:rsidRPr="00185BA3" w:rsidRDefault="00854B9F" w:rsidP="00CB68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F36E6">
        <w:rPr>
          <w:b/>
          <w:i/>
          <w:color w:val="000000"/>
        </w:rPr>
        <w:t>Однако</w:t>
      </w:r>
      <w:r w:rsidRPr="00854B9F">
        <w:rPr>
          <w:color w:val="000000"/>
        </w:rPr>
        <w:t xml:space="preserve"> нередко наблюдается </w:t>
      </w:r>
      <w:r w:rsidR="00AF36E6" w:rsidRPr="00854B9F">
        <w:rPr>
          <w:color w:val="000000"/>
        </w:rPr>
        <w:t>не</w:t>
      </w:r>
      <w:r w:rsidR="00AF36E6">
        <w:rPr>
          <w:color w:val="000000"/>
        </w:rPr>
        <w:t>сф</w:t>
      </w:r>
      <w:r w:rsidR="00AF36E6" w:rsidRPr="00854B9F">
        <w:rPr>
          <w:color w:val="000000"/>
        </w:rPr>
        <w:t>ормированность</w:t>
      </w:r>
      <w:r w:rsidRPr="00854B9F">
        <w:rPr>
          <w:color w:val="000000"/>
        </w:rPr>
        <w:t xml:space="preserve"> тех или иных речевых навыков. Дети употребляют неправильные окончания, не умеют подобрать нужное слово, выделить звук из слова, неправильно произносят один или несколько звуков в речи. Эти особенности речи могут повлечь за собой трудности при дальнейшем обучении в школе. Если Вы замечаете, что речь Вашего ребёнка </w:t>
      </w:r>
      <w:proofErr w:type="gramStart"/>
      <w:r w:rsidRPr="00854B9F">
        <w:rPr>
          <w:color w:val="000000"/>
        </w:rPr>
        <w:t xml:space="preserve">формируется недостаточно </w:t>
      </w:r>
      <w:r w:rsidR="0099531F">
        <w:rPr>
          <w:color w:val="000000"/>
        </w:rPr>
        <w:t>правильн</w:t>
      </w:r>
      <w:r w:rsidRPr="00854B9F">
        <w:rPr>
          <w:color w:val="000000"/>
        </w:rPr>
        <w:t>о</w:t>
      </w:r>
      <w:r w:rsidR="00CB6851">
        <w:rPr>
          <w:color w:val="000000"/>
        </w:rPr>
        <w:t xml:space="preserve"> обязательно</w:t>
      </w:r>
      <w:r w:rsidRPr="00854B9F">
        <w:rPr>
          <w:color w:val="000000"/>
        </w:rPr>
        <w:t xml:space="preserve"> обратитесь</w:t>
      </w:r>
      <w:proofErr w:type="gramEnd"/>
      <w:r w:rsidRPr="00854B9F">
        <w:rPr>
          <w:color w:val="000000"/>
        </w:rPr>
        <w:t xml:space="preserve"> к логопеду </w:t>
      </w:r>
      <w:r w:rsidR="00CB6851">
        <w:t>и</w:t>
      </w:r>
      <w:r w:rsidR="00CB6851" w:rsidRPr="00185BA3">
        <w:t xml:space="preserve">  детскому неврологу. </w:t>
      </w:r>
    </w:p>
    <w:p w:rsidR="00854B9F" w:rsidRPr="00854B9F" w:rsidRDefault="00854B9F" w:rsidP="0091425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0" w:name="_GoBack"/>
      <w:bookmarkEnd w:id="0"/>
    </w:p>
    <w:p w:rsidR="0045600A" w:rsidRPr="0045600A" w:rsidRDefault="00854B9F" w:rsidP="009142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54B9F">
        <w:rPr>
          <w:color w:val="000000"/>
        </w:rPr>
        <w:t> </w:t>
      </w:r>
      <w:r w:rsidRPr="00854B9F">
        <w:t xml:space="preserve"> </w:t>
      </w:r>
      <w:r w:rsidR="00F32989">
        <w:t xml:space="preserve"> </w:t>
      </w:r>
      <w:r w:rsidR="0045600A" w:rsidRPr="0045600A">
        <w:t xml:space="preserve">  </w:t>
      </w:r>
    </w:p>
    <w:p w:rsidR="0045600A" w:rsidRPr="0045600A" w:rsidRDefault="0045600A" w:rsidP="00914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4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ГПМПК О. А. Па</w:t>
      </w:r>
      <w:r w:rsidR="0099531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142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инина.</w:t>
      </w:r>
    </w:p>
    <w:p w:rsidR="0015572B" w:rsidRPr="00854B9F" w:rsidRDefault="0015572B" w:rsidP="0091425D">
      <w:pPr>
        <w:spacing w:after="0" w:line="360" w:lineRule="auto"/>
        <w:jc w:val="both"/>
        <w:rPr>
          <w:sz w:val="24"/>
          <w:szCs w:val="24"/>
        </w:rPr>
      </w:pPr>
    </w:p>
    <w:sectPr w:rsidR="0015572B" w:rsidRPr="00854B9F" w:rsidSect="00854B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98"/>
    <w:rsid w:val="0015572B"/>
    <w:rsid w:val="00185BA3"/>
    <w:rsid w:val="00240A9D"/>
    <w:rsid w:val="002B5743"/>
    <w:rsid w:val="002F6F2D"/>
    <w:rsid w:val="00352099"/>
    <w:rsid w:val="00455766"/>
    <w:rsid w:val="0045600A"/>
    <w:rsid w:val="004A12F9"/>
    <w:rsid w:val="004E5B87"/>
    <w:rsid w:val="005425B6"/>
    <w:rsid w:val="00552487"/>
    <w:rsid w:val="00565351"/>
    <w:rsid w:val="006D000E"/>
    <w:rsid w:val="00714D5A"/>
    <w:rsid w:val="00721590"/>
    <w:rsid w:val="008427C7"/>
    <w:rsid w:val="00854B9F"/>
    <w:rsid w:val="0086361A"/>
    <w:rsid w:val="008C42A8"/>
    <w:rsid w:val="0091425D"/>
    <w:rsid w:val="009679B3"/>
    <w:rsid w:val="00977BFF"/>
    <w:rsid w:val="0099531F"/>
    <w:rsid w:val="009A513E"/>
    <w:rsid w:val="00AC4F98"/>
    <w:rsid w:val="00AF36E6"/>
    <w:rsid w:val="00B37398"/>
    <w:rsid w:val="00C03148"/>
    <w:rsid w:val="00C054EC"/>
    <w:rsid w:val="00C30E5C"/>
    <w:rsid w:val="00C46129"/>
    <w:rsid w:val="00CB235D"/>
    <w:rsid w:val="00CB6851"/>
    <w:rsid w:val="00D81B1A"/>
    <w:rsid w:val="00DA3E03"/>
    <w:rsid w:val="00DC48D7"/>
    <w:rsid w:val="00E82039"/>
    <w:rsid w:val="00EA3A2E"/>
    <w:rsid w:val="00F3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B521-7263-4E06-BFE0-016DF0F4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PMPK</cp:lastModifiedBy>
  <cp:revision>36</cp:revision>
  <dcterms:created xsi:type="dcterms:W3CDTF">2015-11-26T07:20:00Z</dcterms:created>
  <dcterms:modified xsi:type="dcterms:W3CDTF">2015-12-01T08:08:00Z</dcterms:modified>
</cp:coreProperties>
</file>